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8E0" w:rsidRDefault="00D748E0" w:rsidP="00D748E0">
      <w:pPr>
        <w:spacing w:line="360" w:lineRule="auto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附件3：</w:t>
      </w:r>
    </w:p>
    <w:p w:rsidR="00D748E0" w:rsidRDefault="00D748E0" w:rsidP="00D748E0">
      <w:pPr>
        <w:spacing w:line="360" w:lineRule="auto"/>
        <w:rPr>
          <w:rFonts w:ascii="仿宋" w:eastAsia="仿宋" w:hAnsi="仿宋" w:cs="宋体" w:hint="eastAsia"/>
          <w:sz w:val="32"/>
          <w:szCs w:val="32"/>
        </w:rPr>
      </w:pPr>
    </w:p>
    <w:p w:rsidR="00D748E0" w:rsidRDefault="00D748E0" w:rsidP="00D748E0">
      <w:pPr>
        <w:spacing w:line="7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2016-2017年度兰州市重大专利技术产业化 项 目 申 报 指 南</w:t>
      </w:r>
      <w:bookmarkEnd w:id="0"/>
    </w:p>
    <w:p w:rsidR="00D748E0" w:rsidRDefault="00D748E0" w:rsidP="00D748E0">
      <w:pPr>
        <w:widowControl/>
        <w:snapToGrid w:val="0"/>
        <w:spacing w:line="360" w:lineRule="auto"/>
        <w:ind w:firstLineChars="200" w:firstLine="643"/>
        <w:jc w:val="left"/>
        <w:rPr>
          <w:rFonts w:ascii="仿宋" w:eastAsia="仿宋" w:hint="eastAsia"/>
          <w:b/>
          <w:bCs/>
          <w:sz w:val="32"/>
          <w:szCs w:val="32"/>
        </w:rPr>
      </w:pPr>
    </w:p>
    <w:p w:rsidR="00D748E0" w:rsidRDefault="00D748E0" w:rsidP="00D748E0">
      <w:pPr>
        <w:widowControl/>
        <w:snapToGrid w:val="0"/>
        <w:spacing w:line="360" w:lineRule="auto"/>
        <w:ind w:firstLineChars="200" w:firstLine="643"/>
        <w:jc w:val="left"/>
        <w:rPr>
          <w:rFonts w:ascii="仿宋" w:eastAsia="仿宋" w:hAnsi="仿宋" w:cs="宋体" w:hint="eastAsia"/>
          <w:b/>
          <w:bCs/>
          <w:sz w:val="32"/>
          <w:szCs w:val="32"/>
        </w:rPr>
      </w:pPr>
      <w:r>
        <w:rPr>
          <w:rFonts w:ascii="仿宋" w:eastAsia="仿宋" w:hint="eastAsia"/>
          <w:b/>
          <w:bCs/>
          <w:sz w:val="32"/>
          <w:szCs w:val="32"/>
        </w:rPr>
        <w:t>一、重点支持的技术领域</w:t>
      </w:r>
    </w:p>
    <w:p w:rsidR="00D748E0" w:rsidRDefault="00D748E0" w:rsidP="00D748E0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重点支持拥有自主知识产权，产业结构关联度高、带动性强，并已完成研发、中试阶段，有较强的技术研发能力，具备实施产业化的人才、技术装备和产业基础等条件，项目实施后能产生较好的经济效益和社会效益的项目。</w:t>
      </w:r>
    </w:p>
    <w:p w:rsidR="00D748E0" w:rsidRDefault="00D748E0" w:rsidP="00D748E0">
      <w:pPr>
        <w:widowControl/>
        <w:snapToGrid w:val="0"/>
        <w:spacing w:line="360" w:lineRule="auto"/>
        <w:ind w:firstLineChars="200" w:firstLine="643"/>
        <w:jc w:val="left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仿宋" w:eastAsia="仿宋" w:hint="eastAsia"/>
          <w:b/>
          <w:bCs/>
          <w:sz w:val="32"/>
          <w:szCs w:val="32"/>
        </w:rPr>
        <w:t>二、申报要求：</w:t>
      </w:r>
    </w:p>
    <w:p w:rsidR="00D748E0" w:rsidRDefault="00D748E0" w:rsidP="00D748E0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（一）申报主体为具有专利技术的企事业单位。</w:t>
      </w:r>
    </w:p>
    <w:p w:rsidR="00D748E0" w:rsidRDefault="00D748E0" w:rsidP="00D748E0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（二）申报单位对所报项目的专利技术应当具有合法使用权，并无权属和侵权等纠纷，同时提交有效专利证书复印件。</w:t>
      </w:r>
    </w:p>
    <w:p w:rsidR="00D748E0" w:rsidRDefault="00D748E0" w:rsidP="00D748E0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（三）项目具备产业化的基本条件，</w:t>
      </w:r>
      <w:r>
        <w:rPr>
          <w:rFonts w:ascii="仿宋" w:eastAsia="仿宋" w:hint="eastAsia"/>
          <w:sz w:val="32"/>
          <w:szCs w:val="32"/>
        </w:rPr>
        <w:t>总投资额500万元以上，企业2015年主营业务收入原则上不低于1000万元。</w:t>
      </w:r>
    </w:p>
    <w:p w:rsidR="00D748E0" w:rsidRDefault="00D748E0" w:rsidP="00D748E0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（四）提供已完成研发、中试阶段后取得的技术指标和数据。</w:t>
      </w:r>
    </w:p>
    <w:p w:rsidR="00D748E0" w:rsidRDefault="00D748E0" w:rsidP="00D748E0">
      <w:pPr>
        <w:ind w:firstLineChars="200" w:firstLine="643"/>
        <w:jc w:val="left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仿宋" w:eastAsia="仿宋" w:hint="eastAsia"/>
          <w:b/>
          <w:bCs/>
          <w:sz w:val="32"/>
          <w:szCs w:val="32"/>
        </w:rPr>
        <w:t>三、受理部门</w:t>
      </w:r>
    </w:p>
    <w:p w:rsidR="00D748E0" w:rsidRDefault="00D748E0" w:rsidP="00D748E0">
      <w:pPr>
        <w:spacing w:line="360" w:lineRule="auto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兰州市知识产权局负责考察。</w:t>
      </w:r>
    </w:p>
    <w:p w:rsidR="0046282C" w:rsidRPr="00D748E0" w:rsidRDefault="0046282C"/>
    <w:sectPr w:rsidR="0046282C" w:rsidRPr="00D748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8E0"/>
    <w:rsid w:val="0046282C"/>
    <w:rsid w:val="00D7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8E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8E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1</cp:revision>
  <dcterms:created xsi:type="dcterms:W3CDTF">2016-04-18T05:19:00Z</dcterms:created>
  <dcterms:modified xsi:type="dcterms:W3CDTF">2016-04-18T05:19:00Z</dcterms:modified>
</cp:coreProperties>
</file>